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5A56" w14:textId="77777777" w:rsidR="00EF64C7" w:rsidRPr="00EF64C7" w:rsidRDefault="00EF64C7" w:rsidP="00611572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4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ЗВІТ</w:t>
      </w:r>
    </w:p>
    <w:p w14:paraId="725A6A35" w14:textId="77777777" w:rsidR="00EF64C7" w:rsidRDefault="00EF64C7" w:rsidP="00611572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F64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 роботу Ради роботодавців </w:t>
      </w:r>
      <w:r w:rsidR="00CD59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Рівненського</w:t>
      </w:r>
      <w:r w:rsidRPr="00EF64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навчально-наукового комплексу «</w:t>
      </w:r>
      <w:r w:rsidR="00CD59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Рівненський інститут</w:t>
      </w:r>
      <w:r w:rsidRPr="00EF64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та </w:t>
      </w:r>
      <w:r w:rsidR="00CD59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Рівненський</w:t>
      </w:r>
      <w:r w:rsidRPr="00EF64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фаховий коледж»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1A972B6" w14:textId="77777777" w:rsidR="00EF64C7" w:rsidRPr="00EF64C7" w:rsidRDefault="00EF64C7" w:rsidP="00611572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 </w:t>
      </w:r>
      <w:r w:rsidR="00CD59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2023/202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 навчальний рік</w:t>
      </w:r>
    </w:p>
    <w:p w14:paraId="2CA2628C" w14:textId="77777777" w:rsidR="00EF64C7" w:rsidRPr="00EF64C7" w:rsidRDefault="00EF64C7" w:rsidP="00611572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EF64C7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14:paraId="6CAB51B3" w14:textId="77777777" w:rsidR="00EF64C7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D6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Рада роботодавців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Рівненського ННК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9D6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ніверситету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«Україна» </w:t>
      </w:r>
      <w:r w:rsidRPr="009D6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створена з метою сприяння інтеграції освітнього процесу до потреб праці, підвищення рівня працевлаштування випускників та поглиблення реального ринку співпраці між університетом і споживачами. У 2024 році Рада зосередила зусилля на розвитку партнерських відносин із представниками бізнесу, організаціями державного та приватного секторів, а також на вдосконаленні освітніх програм відповідно до вимог роботодавців. </w:t>
      </w:r>
    </w:p>
    <w:p w14:paraId="036A2CC1" w14:textId="14ACF7DB" w:rsidR="00EF64C7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Оновлення інформації про Раду на офіційн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сайт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ах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Рівненського інституту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Рівненського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фахового коледжу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Університету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«Україна»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веб-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сторін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ках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</w:t>
      </w:r>
      <w:r w:rsidR="00885419">
        <w:rPr>
          <w:rFonts w:ascii="Times New Roman" w:eastAsia="Times New Roman" w:hAnsi="Times New Roman" w:cs="Times New Roman"/>
          <w:sz w:val="28"/>
          <w:szCs w:val="28"/>
          <w:lang w:eastAsia="uk-UA"/>
        </w:rPr>
        <w:t>одано розділ про діяльність Ради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роботодавців. Там представлена ​​інформація про склад Ради, ключові заходи, плани на майбутнє та контакти для співпраці. Також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визначено необхідність надалі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розміщ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ати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фото та відеоматеріали з проведених зустрічей. </w:t>
      </w:r>
    </w:p>
    <w:p w14:paraId="1B438ACF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Зустрічі членів Ради зі здобувачами освіти та викладачами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Впродовж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проведено три зустрічі, на яких обговорювалися питання вдосконалення освітнього процесу. Основними темами стали: </w:t>
      </w:r>
    </w:p>
    <w:p w14:paraId="0930DE80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оновлення навчальних планів; </w:t>
      </w:r>
    </w:p>
    <w:p w14:paraId="32D489ED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організація практичної підготовки студентів; </w:t>
      </w:r>
    </w:p>
    <w:p w14:paraId="1EBC1022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впровадження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сучасних інструментів навчання. </w:t>
      </w:r>
    </w:p>
    <w:p w14:paraId="2FC3A352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Пропозиції роботодавців прийнято до уваги, частина з них впроваджено в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оновлені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освітні програми. </w:t>
      </w:r>
    </w:p>
    <w:p w14:paraId="7F5D58C0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і прогнозування потреб ринку праці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Рада провела дослідження тенденцій праці за спеціальностями, які пропонує Університет. Вия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влено зро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стаючий попит на фахівців у галузях IT,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суспільних і поведінкових наук, соціальної роботи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Результати аналізу використано для актуалізації змісту освітніх програм. </w:t>
      </w:r>
    </w:p>
    <w:p w14:paraId="3B22C765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Залучення членів Ради до освітнього процесу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Члени Ради взяли активну участь у: </w:t>
      </w:r>
    </w:p>
    <w:p w14:paraId="40483B18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роботі екзаменаційних комісій; </w:t>
      </w:r>
    </w:p>
    <w:p w14:paraId="2E0FD38C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проведені 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спільні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лекці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практичн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занят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тя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303374CE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організовані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майстер-клас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зокрема з управління проектами та впровадження інновацій; </w:t>
      </w:r>
    </w:p>
    <w:p w14:paraId="4114DF99" w14:textId="77777777" w:rsidR="00C23DBE" w:rsidRPr="00CD5918" w:rsidRDefault="00EF64C7" w:rsidP="00CD5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18">
        <w:rPr>
          <w:rFonts w:ascii="Times New Roman" w:hAnsi="Times New Roman" w:cs="Times New Roman"/>
          <w:sz w:val="28"/>
          <w:szCs w:val="28"/>
        </w:rPr>
        <w:t xml:space="preserve">- спільних семінарах і тренінгах для студентів і викладачів. </w:t>
      </w:r>
    </w:p>
    <w:p w14:paraId="58D2C579" w14:textId="77777777" w:rsidR="00CD5918" w:rsidRPr="00CD5918" w:rsidRDefault="00E5729D" w:rsidP="00CD5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18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CD5918" w:rsidRPr="00CD5918">
        <w:rPr>
          <w:rFonts w:ascii="Times New Roman" w:hAnsi="Times New Roman" w:cs="Times New Roman"/>
          <w:sz w:val="28"/>
          <w:szCs w:val="28"/>
        </w:rPr>
        <w:t xml:space="preserve">березні представники роботодавців взяли участь у </w:t>
      </w:r>
      <w:r w:rsidRPr="00CD5918">
        <w:rPr>
          <w:rFonts w:ascii="Times New Roman" w:hAnsi="Times New Roman" w:cs="Times New Roman"/>
          <w:sz w:val="28"/>
          <w:szCs w:val="28"/>
        </w:rPr>
        <w:t xml:space="preserve"> було </w:t>
      </w:r>
      <w:r w:rsidR="00CD5918" w:rsidRPr="00CD5918">
        <w:rPr>
          <w:rFonts w:ascii="Times New Roman" w:hAnsi="Times New Roman" w:cs="Times New Roman"/>
          <w:sz w:val="28"/>
          <w:szCs w:val="28"/>
        </w:rPr>
        <w:t>ХІ всеукраїнській науково-практичній конференції “Людина і суспільство: економічний та соціокультурний розвиток”</w:t>
      </w:r>
      <w:r w:rsidR="00CD5918">
        <w:rPr>
          <w:rFonts w:ascii="Times New Roman" w:hAnsi="Times New Roman" w:cs="Times New Roman"/>
          <w:sz w:val="28"/>
          <w:szCs w:val="28"/>
        </w:rPr>
        <w:t>.</w:t>
      </w:r>
    </w:p>
    <w:p w14:paraId="28EEAB72" w14:textId="77777777" w:rsidR="00E5729D" w:rsidRPr="00CD5918" w:rsidRDefault="00CD5918" w:rsidP="00CD5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чергових </w:t>
      </w:r>
      <w:r w:rsidRPr="00CD5918">
        <w:rPr>
          <w:rFonts w:ascii="Times New Roman" w:hAnsi="Times New Roman" w:cs="Times New Roman"/>
          <w:sz w:val="28"/>
          <w:szCs w:val="28"/>
        </w:rPr>
        <w:t xml:space="preserve">засіданнях </w:t>
      </w:r>
      <w:r w:rsidR="00E5729D" w:rsidRPr="00CD5918">
        <w:rPr>
          <w:rFonts w:ascii="Times New Roman" w:hAnsi="Times New Roman" w:cs="Times New Roman"/>
          <w:sz w:val="28"/>
          <w:szCs w:val="28"/>
        </w:rPr>
        <w:t>обгов</w:t>
      </w:r>
      <w:r w:rsidRPr="00CD5918">
        <w:rPr>
          <w:rFonts w:ascii="Times New Roman" w:hAnsi="Times New Roman" w:cs="Times New Roman"/>
          <w:sz w:val="28"/>
          <w:szCs w:val="28"/>
        </w:rPr>
        <w:t>орювали</w:t>
      </w:r>
      <w:r w:rsidR="00E5729D" w:rsidRPr="00CD5918">
        <w:rPr>
          <w:rFonts w:ascii="Times New Roman" w:hAnsi="Times New Roman" w:cs="Times New Roman"/>
          <w:sz w:val="28"/>
          <w:szCs w:val="28"/>
          <w:lang w:eastAsia="uk-UA"/>
        </w:rPr>
        <w:t xml:space="preserve"> ключові результати роботи Ради, а також перспективи покращення співпраці для формування компетенцій, затребуваних на ринку праці.</w:t>
      </w:r>
    </w:p>
    <w:p w14:paraId="6733EAE3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Організовано екскурсії 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установ, організацій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під час яких студенти ознайомилися з 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роботою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, сучасними технологіями та можливостями працевлаштування. Також проведено спільн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традиційні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</w:t>
      </w:r>
      <w:r w:rsidR="00CD5918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професійних свят ліцензованих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галуз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ей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сприяло неформальному спілкуванню студентів із роботодавцями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DC6E254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Рада провела низку зустрічей із представниками місцевих підприємств та установ у 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регіоні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Результатом стала домовленість про співпрацю з підприємствами, які готові приймати студентів на практику та пропонувати робочі місця випускникам. 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Впродовж  2023/2024 навчального року Рівненським</w:t>
      </w:r>
      <w:r w:rsidR="006115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ННК було 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укладено понад 50 нових</w:t>
      </w:r>
      <w:r w:rsidR="008854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договорів про співпрацю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в </w:t>
      </w:r>
      <w:proofErr w:type="spellStart"/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т.ч</w:t>
      </w:r>
      <w:proofErr w:type="spellEnd"/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. гарантують бази практики для здобувачів освіти.</w:t>
      </w:r>
      <w:r w:rsidR="006115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1E57E84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Члени Ради взяли участь у Днях відкритих дверей, під час яких проводили презентації своїх підприємств та розповідали майбутнім абітурієнтам про можливості працевлаштування після навчання в Університеті. </w:t>
      </w:r>
    </w:p>
    <w:p w14:paraId="3C336B2A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Підготовлено презентацію, що висвітлює основні досягнення Університету за рік:</w:t>
      </w:r>
    </w:p>
    <w:p w14:paraId="1BA3029A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впровадження нових освітніх програм; </w:t>
      </w:r>
    </w:p>
    <w:p w14:paraId="57A78757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зростання кількості працюючих випускників; </w:t>
      </w:r>
    </w:p>
    <w:p w14:paraId="50FFF3B0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партнерські проекти з роботодавцями. </w:t>
      </w:r>
    </w:p>
    <w:p w14:paraId="06349409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Презентація була 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продемонстрована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членам Ради на підсумковій зустрічі. </w:t>
      </w:r>
    </w:p>
    <w:p w14:paraId="2A1FE2BB" w14:textId="77777777" w:rsidR="00C23DBE" w:rsidRDefault="00EF64C7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Робота Ради роботодавців за звітний період сприяла зміцненню співпраці між Університетом і 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роботодавцями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Реалізовані заходи допомогли підвищити якість освітнього процесу, адаптувати його до потреб ринку праці та забезпечити кращу інтеграцію студентів у професійне середовище. </w:t>
      </w:r>
    </w:p>
    <w:p w14:paraId="2449E206" w14:textId="77777777" w:rsidR="00E5729D" w:rsidRPr="00E5729D" w:rsidRDefault="00E5729D" w:rsidP="00611572">
      <w:pPr>
        <w:spacing w:after="0" w:line="276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2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885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572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цілому</w:t>
      </w:r>
      <w:r w:rsidR="00885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572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спільна</w:t>
      </w:r>
      <w:r w:rsidR="00885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572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робота </w:t>
      </w:r>
      <w:r w:rsidR="00AE34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Рівненського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572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навчально-наукового компле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Pr="00E572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 «</w:t>
      </w:r>
      <w:r w:rsidR="00AE34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Рівненський інститут та Рівненський</w:t>
      </w:r>
      <w:r w:rsidRPr="00E572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фаховий коледж» та членів ради роботодавців має позитивний результат.</w:t>
      </w:r>
    </w:p>
    <w:p w14:paraId="4170BB99" w14:textId="77777777" w:rsidR="00C23DBE" w:rsidRDefault="00C23DBE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CD9B7FF" w14:textId="77777777" w:rsidR="00C23DBE" w:rsidRDefault="00C23DBE" w:rsidP="0061157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7747C30" w14:textId="77777777" w:rsidR="00AE3435" w:rsidRDefault="00EF64C7" w:rsidP="00AE34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Голова 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</w:t>
      </w:r>
      <w:r w:rsidRPr="00EF64C7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C23DBE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оботодавців</w:t>
      </w:r>
      <w:r w:rsidR="00AE34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ACD335F" w14:textId="77777777" w:rsidR="006D0D0D" w:rsidRPr="00EF64C7" w:rsidRDefault="00AE3435" w:rsidP="00AE3435">
      <w:pPr>
        <w:spacing w:after="0" w:line="276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Рівненського ННК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Людмила МАТВІЙЧУК</w:t>
      </w:r>
    </w:p>
    <w:sectPr w:rsidR="006D0D0D" w:rsidRPr="00EF64C7" w:rsidSect="00D334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C7"/>
    <w:rsid w:val="004E68D1"/>
    <w:rsid w:val="00611572"/>
    <w:rsid w:val="006D0D0D"/>
    <w:rsid w:val="0074475D"/>
    <w:rsid w:val="00885419"/>
    <w:rsid w:val="00AE3435"/>
    <w:rsid w:val="00BE4444"/>
    <w:rsid w:val="00C23DBE"/>
    <w:rsid w:val="00CD5918"/>
    <w:rsid w:val="00D334C0"/>
    <w:rsid w:val="00E5729D"/>
    <w:rsid w:val="00EF64C7"/>
    <w:rsid w:val="00F8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5BB1"/>
  <w15:docId w15:val="{B4354AEF-827F-4EE8-96D5-10E4B78A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4C0"/>
  </w:style>
  <w:style w:type="paragraph" w:styleId="1">
    <w:name w:val="heading 1"/>
    <w:basedOn w:val="a"/>
    <w:link w:val="10"/>
    <w:uiPriority w:val="9"/>
    <w:qFormat/>
    <w:rsid w:val="00CD5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91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3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9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2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56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7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24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58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494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2617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Mariia</dc:creator>
  <cp:lastModifiedBy>Слава Україні!</cp:lastModifiedBy>
  <cp:revision>3</cp:revision>
  <cp:lastPrinted>2025-03-20T13:33:00Z</cp:lastPrinted>
  <dcterms:created xsi:type="dcterms:W3CDTF">2024-12-08T16:19:00Z</dcterms:created>
  <dcterms:modified xsi:type="dcterms:W3CDTF">2025-03-20T13:34:00Z</dcterms:modified>
</cp:coreProperties>
</file>