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ВП ЗВО Відкритий міжнародний університет розвитку людини «Україна»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Рівненський інститут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ПРОТОКОЛ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відвідування відкритого заняття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Викладач: Денищук І.П., к.пед.н., старший викладач кафедри психології, соціальної роботи та гуманітарних дисциплін.</w:t>
      </w:r>
    </w:p>
    <w:p w:rsidR="00000000" w:rsidDel="00000000" w:rsidP="00000000" w:rsidRDefault="00000000" w:rsidRPr="00000000" w14:paraId="00000008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Кафедра психології, соціальної роботи та гуманітарних дисциплін.</w:t>
      </w:r>
    </w:p>
    <w:p w:rsidR="00000000" w:rsidDel="00000000" w:rsidP="00000000" w:rsidRDefault="00000000" w:rsidRPr="00000000" w14:paraId="00000009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Рівненський інститут Університету «Україна».</w:t>
      </w:r>
    </w:p>
    <w:p w:rsidR="00000000" w:rsidDel="00000000" w:rsidP="00000000" w:rsidRDefault="00000000" w:rsidRPr="00000000" w14:paraId="0000000A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Форма навчання - денна, спеціальності:  053 Психологія</w:t>
      </w:r>
    </w:p>
    <w:p w:rsidR="00000000" w:rsidDel="00000000" w:rsidP="00000000" w:rsidRDefault="00000000" w:rsidRPr="00000000" w14:paraId="0000000B">
      <w:pPr>
        <w:jc w:val="both"/>
        <w:rPr>
          <w:sz w:val="36"/>
          <w:szCs w:val="36"/>
        </w:rPr>
      </w:pPr>
      <w:r w:rsidDel="00000000" w:rsidR="00000000" w:rsidRPr="00000000">
        <w:rPr>
          <w:sz w:val="28"/>
          <w:szCs w:val="28"/>
          <w:rtl w:val="0"/>
        </w:rPr>
        <w:t xml:space="preserve">Курс ІІ, група: ПЛ-23-1-rv, ЗПЛ-23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Навчальна дисципліна: «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Психодіагностика та експериментальна психологія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 заняття: онлайн-лекція.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заняття: «</w:t>
      </w:r>
      <w:r w:rsidDel="00000000" w:rsidR="00000000" w:rsidRPr="00000000">
        <w:rPr>
          <w:sz w:val="28"/>
          <w:szCs w:val="28"/>
          <w:rtl w:val="0"/>
        </w:rPr>
        <w:t xml:space="preserve">Історія психодіагностики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Дата: </w:t>
      </w:r>
      <w:r w:rsidDel="00000000" w:rsidR="00000000" w:rsidRPr="00000000">
        <w:rPr>
          <w:sz w:val="28"/>
          <w:szCs w:val="28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03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.2</w:t>
      </w:r>
      <w:r w:rsidDel="00000000" w:rsidR="00000000" w:rsidRPr="00000000">
        <w:rPr>
          <w:sz w:val="28"/>
          <w:szCs w:val="2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р. Початок заняття: </w:t>
      </w:r>
      <w:r w:rsidDel="00000000" w:rsidR="00000000" w:rsidRPr="00000000">
        <w:rPr>
          <w:sz w:val="28"/>
          <w:szCs w:val="28"/>
          <w:rtl w:val="0"/>
        </w:rPr>
        <w:t xml:space="preserve">11:40-13:00.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Покликання на курс: </w:t>
      </w:r>
      <w:r w:rsidDel="00000000" w:rsidR="00000000" w:rsidRPr="00000000">
        <w:rPr>
          <w:sz w:val="28"/>
          <w:szCs w:val="28"/>
          <w:rtl w:val="0"/>
        </w:rPr>
        <w:t xml:space="preserve">https://vo.uu.edu.ua/course/view.php?id=26380.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Короткий аналіз відкритого заняття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Організаційний аспект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Лекція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розпочал</w:t>
      </w:r>
      <w:r w:rsidDel="00000000" w:rsidR="00000000" w:rsidRPr="00000000">
        <w:rPr>
          <w:sz w:val="28"/>
          <w:szCs w:val="28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ся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згідно розкладу</w:t>
      </w: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</w:t>
      </w:r>
      <w:r w:rsidDel="00000000" w:rsidR="00000000" w:rsidRPr="00000000">
        <w:rPr>
          <w:sz w:val="28"/>
          <w:szCs w:val="28"/>
          <w:rtl w:val="0"/>
        </w:rPr>
        <w:t xml:space="preserve">азначена тема відповідала робочій навчальній програмі, прослідковувався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її зв'язок з попередніми і наступними темами</w:t>
      </w:r>
      <w:r w:rsidDel="00000000" w:rsidR="00000000" w:rsidRPr="00000000">
        <w:rPr>
          <w:sz w:val="28"/>
          <w:szCs w:val="28"/>
          <w:rtl w:val="0"/>
        </w:rPr>
        <w:t xml:space="preserve">.  Було озвучено тему; задіяні різноманітні методи мотивації студентів до навчальної діяльності.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Науковий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аспект. </w:t>
      </w:r>
      <w:r w:rsidDel="00000000" w:rsidR="00000000" w:rsidRPr="00000000">
        <w:rPr>
          <w:sz w:val="28"/>
          <w:szCs w:val="28"/>
          <w:rtl w:val="0"/>
        </w:rPr>
        <w:t xml:space="preserve">Заняття відбулося на високому науково-методичному рівні. Лекційний матеріал був актуальним і відповідав сучасним освітнім стандартам. Подання інформації було послідовним і логічно структурованим. Викладачка впевнено орієнтувалася в темі та професійно застосовувала активні методи навчання.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Методичний аспект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Заняття проходило в атмосфері відкритого діалогу та взаємодії. Під час розгляду теми викладачка ефективно залучала студентів до активної роботи, спонукала їх до логічних міркувань, аналізу, порівнянь і формулювання власних думок. У ході заняття було доцільно використано інтерактивні методи навчання та організовано обговорення проблемних аспектів.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Риторико-комунікативний аспект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sz w:val="28"/>
          <w:szCs w:val="28"/>
          <w:rtl w:val="0"/>
        </w:rPr>
        <w:t xml:space="preserve"> Викладачка продемонструвала високий рівень володіння державною мовою; новий матеріал був пояснений зрозуміло та доступно. Під час заняття панувала атмосфера відкритості, взаєморозуміння та співпраці.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Виховний аспект. </w:t>
      </w:r>
      <w:r w:rsidDel="00000000" w:rsidR="00000000" w:rsidRPr="00000000">
        <w:rPr>
          <w:sz w:val="28"/>
          <w:szCs w:val="28"/>
          <w:rtl w:val="0"/>
        </w:rPr>
        <w:t xml:space="preserve">Зміст заняття, обрані методи та форми роботи були спрямовані на розвиток моральних і духовних цінностей особистості, а також на формування основ професійної етики майбутніх фахівців у сфері психології.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Психологічний аспект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rtl w:val="0"/>
        </w:rPr>
        <w:t xml:space="preserve">Під час заняття панувала доброзичлива, позитивна атмосфера; були враховані індивідуальні особливості та вікові характеристики студентської аудиторії.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Висновки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Загальна констатація навчального та науково-методичного рівня заняття.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Заняття було проведено на високому науковому та методичному рівні. Тематика заняття повністю відповідала робочій навчальній програмі. Лекційний матеріал подано чітко та послідовно, зі збереженням логіки викладу. Зміст заняття був насиченим і поданий у динамічній формі.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Рекомендації для підвищення ефективності проведення відкритого заняття:</w:t>
        <w:br w:type="textWrapping"/>
        <w:t xml:space="preserve"> – у професійному аспекті – залучати онлайн-сервіси для організації самостійної роботи студентів;</w:t>
        <w:br w:type="textWrapping"/>
        <w:t xml:space="preserve"> – в організаційному – здійснювати відеозапис заняття для подальшого аналізу та вдосконалення.</w:t>
      </w:r>
    </w:p>
    <w:p w:rsidR="00000000" w:rsidDel="00000000" w:rsidP="00000000" w:rsidRDefault="00000000" w:rsidRPr="00000000" w14:paraId="0000001D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567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Рівень проведення заняття: «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високий</w:t>
      </w:r>
      <w:r w:rsidDel="00000000" w:rsidR="00000000" w:rsidRPr="00000000">
        <w:rPr>
          <w:sz w:val="28"/>
          <w:szCs w:val="28"/>
          <w:rtl w:val="0"/>
        </w:rPr>
        <w:t xml:space="preserve">», «достатній», «низький» </w:t>
      </w:r>
    </w:p>
    <w:p w:rsidR="00000000" w:rsidDel="00000000" w:rsidP="00000000" w:rsidRDefault="00000000" w:rsidRPr="00000000" w14:paraId="0000001F">
      <w:pPr>
        <w:ind w:firstLine="56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Відкрите заняття відвідали:</w:t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Лютко О.М., к.філос.н., професор кафедри психології, соціальної роботи та гуманітарних дисциплін. </w:t>
        <w:tab/>
        <w:tab/>
        <w:tab/>
        <w:tab/>
        <w:tab/>
        <w:tab/>
        <w:t xml:space="preserve">          </w:t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_________</w:t>
        <w:tab/>
        <w:tab/>
        <w:t xml:space="preserve">Оксана ЛЮТКО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Колосок Т. О., начальник навчальної частини.</w:t>
      </w:r>
    </w:p>
    <w:p w:rsidR="00000000" w:rsidDel="00000000" w:rsidP="00000000" w:rsidRDefault="00000000" w:rsidRPr="00000000" w14:paraId="00000024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 xml:space="preserve">__________</w:t>
        <w:tab/>
        <w:tab/>
        <w:t xml:space="preserve">Тамара КОЛОСОК</w:t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 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 висновками згідна (не згодена – обґрунтувати):__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згідна, прийму до уваги всі поради та зауваження.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 відгуком ознайомлений (на): «    » березня 2025 року </w:t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02B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__________                 Інна ДЕНИЩУК</w:t>
      </w:r>
    </w:p>
    <w:p w:rsidR="00000000" w:rsidDel="00000000" w:rsidP="00000000" w:rsidRDefault="00000000" w:rsidRPr="00000000" w14:paraId="0000002C">
      <w:pPr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2D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Результати відвідування відкритого заняття обговорені на засіданні кафедри психології, соціальної роботи та гуманітарних дисциплін</w:t>
      </w:r>
    </w:p>
    <w:p w:rsidR="00000000" w:rsidDel="00000000" w:rsidP="00000000" w:rsidRDefault="00000000" w:rsidRPr="00000000" w14:paraId="0000002E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Протокол №____ від « _________»  2025 р.</w:t>
      </w:r>
    </w:p>
    <w:p w:rsidR="00000000" w:rsidDel="00000000" w:rsidP="00000000" w:rsidRDefault="00000000" w:rsidRPr="00000000" w14:paraId="0000002F">
      <w:pPr>
        <w:tabs>
          <w:tab w:val="left" w:leader="none" w:pos="567"/>
        </w:tabs>
        <w:ind w:firstLine="567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67"/>
        </w:tabs>
        <w:ind w:firstLine="567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Завідувач кафедри</w:t>
      </w:r>
    </w:p>
    <w:p w:rsidR="00000000" w:rsidDel="00000000" w:rsidP="00000000" w:rsidRDefault="00000000" w:rsidRPr="00000000" w14:paraId="00000031">
      <w:pPr>
        <w:tabs>
          <w:tab w:val="left" w:leader="none" w:pos="567"/>
        </w:tabs>
        <w:ind w:firstLine="567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……………….</w:t>
        <w:tab/>
        <w:tab/>
        <w:tab/>
        <w:t xml:space="preserve">                        _________ ………</w:t>
      </w:r>
    </w:p>
    <w:p w:rsidR="00000000" w:rsidDel="00000000" w:rsidP="00000000" w:rsidRDefault="00000000" w:rsidRPr="00000000" w14:paraId="00000032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67"/>
        </w:tabs>
        <w:ind w:firstLine="567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67"/>
        </w:tabs>
        <w:ind w:firstLine="567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Анкета оцінювання якості заняття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434"/>
        </w:tabs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3E">
      <w:pPr>
        <w:tabs>
          <w:tab w:val="left" w:leader="none" w:pos="3434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Дата:  10.03.2025 р. </w:t>
      </w:r>
    </w:p>
    <w:p w:rsidR="00000000" w:rsidDel="00000000" w:rsidP="00000000" w:rsidRDefault="00000000" w:rsidRPr="00000000" w14:paraId="0000003F">
      <w:pPr>
        <w:tabs>
          <w:tab w:val="left" w:leader="none" w:pos="9935"/>
          <w:tab w:val="left" w:leader="none" w:pos="10022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Навчально-виховний підрозділ: Рівненський інститут Університету «Україна».</w:t>
      </w:r>
    </w:p>
    <w:p w:rsidR="00000000" w:rsidDel="00000000" w:rsidP="00000000" w:rsidRDefault="00000000" w:rsidRPr="00000000" w14:paraId="00000040">
      <w:pPr>
        <w:tabs>
          <w:tab w:val="left" w:leader="none" w:pos="9935"/>
          <w:tab w:val="left" w:leader="none" w:pos="10022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Кафедра: психології, соціальної роботи та гуманітарних дисциплін.</w:t>
      </w:r>
    </w:p>
    <w:p w:rsidR="00000000" w:rsidDel="00000000" w:rsidP="00000000" w:rsidRDefault="00000000" w:rsidRPr="00000000" w14:paraId="00000041">
      <w:pPr>
        <w:tabs>
          <w:tab w:val="left" w:leader="none" w:pos="9935"/>
          <w:tab w:val="left" w:leader="none" w:pos="10022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Викладач: Денищук І.П.</w:t>
      </w:r>
    </w:p>
    <w:p w:rsidR="00000000" w:rsidDel="00000000" w:rsidP="00000000" w:rsidRDefault="00000000" w:rsidRPr="00000000" w14:paraId="00000042">
      <w:pPr>
        <w:tabs>
          <w:tab w:val="left" w:leader="none" w:pos="9935"/>
          <w:tab w:val="left" w:leader="none" w:pos="10022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Навчальна дисципліна: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Психодіагностика та експериментальна психологія.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Тема заняття: «Історія психодіагностики». </w:t>
      </w:r>
    </w:p>
    <w:p w:rsidR="00000000" w:rsidDel="00000000" w:rsidP="00000000" w:rsidRDefault="00000000" w:rsidRPr="00000000" w14:paraId="00000044">
      <w:pPr>
        <w:tabs>
          <w:tab w:val="left" w:leader="none" w:pos="9935"/>
          <w:tab w:val="left" w:leader="none" w:pos="10022"/>
        </w:tabs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Мета заняття: ознайомити студентів з етапами становлення та розвитку психодіагностики як наукової галузі, розкрити внесок провідних вчених у формування основних методів психодіагностичної діяльності; сформувати уявлення про історичні передумови та соціокультурні чинники, що вплинули на розвиток психодіагностики, а також сприяти усвідомленню значення історичного підґрунтя для сучасної практики психологічного діагностування.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Ind w:w="-152.0" w:type="dxa"/>
        <w:tblLayout w:type="fixed"/>
        <w:tblLook w:val="0000"/>
      </w:tblPr>
      <w:tblGrid>
        <w:gridCol w:w="2269"/>
        <w:gridCol w:w="6381"/>
        <w:gridCol w:w="1700"/>
        <w:tblGridChange w:id="0">
          <w:tblGrid>
            <w:gridCol w:w="2269"/>
            <w:gridCol w:w="6381"/>
            <w:gridCol w:w="1700"/>
          </w:tblGrid>
        </w:tblGridChange>
      </w:tblGrid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76" w:lineRule="auto"/>
              <w:ind w:firstLine="182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Критерії оцінювання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критерія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ind w:firstLine="2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Оцінка від 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2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 до 5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балів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Методичний рівень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поєднання теоретичного матеріалу з його практичним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використанням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відповідність заняття робочій програмі дисципліни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19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наявність навчально-методичного забезпечення (чек- листів, інструкцій або методичних рекомендацій для виконання практичного завдання, тестів для виявлення ступеня оволодіння студентами теоретичними положеннями, завдань різної складності для розв'язування студентами на занятті, дидактичних засобів, наочних засобів тощо)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13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використання активних методів навчання (неімітаційних дискусій, екскурсій, виїзних занять), імітаційних неігрових (аналіз конкретних ситуацій, вирішення виробничих завдань, розбір документації, дії за інструкцією),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імітаційних ділових (рольових ігор, ігрового проєктування)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обговорення проблемних питань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використання технічних засобів навчання, інноваційних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технологій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firstLine="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Структура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своєчасний початок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формулювання мети, плану з логічно побудованою</w:t>
            </w:r>
          </w:p>
          <w:p w:rsidR="00000000" w:rsidDel="00000000" w:rsidP="00000000" w:rsidRDefault="00000000" w:rsidRPr="00000000" w14:paraId="0000006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структурою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чітка композиційна побудова (вступ, основна частина,</w:t>
            </w:r>
          </w:p>
          <w:p w:rsidR="00000000" w:rsidDel="00000000" w:rsidP="00000000" w:rsidRDefault="00000000" w:rsidRPr="00000000" w14:paraId="0000007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закінчення)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11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наявність вступу з чітким формуванням теми і постановкою мети заняття, визначенням форм роботи на занятті і часу на виконання окремих видів робіт, стислим узагальненням головних положень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завершальне слово викладача (оцінювання заняття, короткі висновки і рекомендації викладача щодо подальшої</w:t>
            </w:r>
          </w:p>
          <w:p w:rsidR="00000000" w:rsidDel="00000000" w:rsidP="00000000" w:rsidRDefault="00000000" w:rsidRPr="00000000" w14:paraId="0000007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роботи)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76" w:lineRule="auto"/>
              <w:ind w:hanging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Стиль проведення 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контроль за дотриманням регламенту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залучення всіх студентів до активної роботи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впровадження елементів змагальності між студентами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пояснення незрозумілих студентам питань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застосування системи ведення студентами записів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76" w:lineRule="auto"/>
              <w:rPr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firstLine="3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Психолого- педагогічна і професійна компетентність викладача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вміння швидко встановлювати контакт із учасниками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заняття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вміння володіти увагою і зацікавлювати студентів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вміння зняти напруження і втому аудиторії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вміння здійснювати диференційований підхід при підборі</w:t>
            </w:r>
          </w:p>
          <w:p w:rsidR="00000000" w:rsidDel="00000000" w:rsidP="00000000" w:rsidRDefault="00000000" w:rsidRPr="00000000" w14:paraId="0000009D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груп для спільної діяльності на занятті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вміння забезпечувати пряме керівництво (планування, конструювання завдань, контроль) і опосередковане (вплив</w:t>
            </w:r>
          </w:p>
          <w:p w:rsidR="00000000" w:rsidDel="00000000" w:rsidP="00000000" w:rsidRDefault="00000000" w:rsidRPr="00000000" w14:paraId="000000A1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 мотиви, установки, цілі студента)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чистота та культура мовлення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відповідність зовнішнього вигляду діловому стилю, манері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поведінки викладача вищої школи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впевнена та розкута манера поведінки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ставлення до студентів тактовне, в міру вимогливе,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справедливе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line="276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авторитет, повага студентів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line="276" w:lineRule="auto"/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Разом: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95</w:t>
            </w:r>
          </w:p>
        </w:tc>
      </w:tr>
    </w:tbl>
    <w:p w:rsidR="00000000" w:rsidDel="00000000" w:rsidP="00000000" w:rsidRDefault="00000000" w:rsidRPr="00000000" w14:paraId="000000B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кількісної характеристики по кожному критерію використовують таку шкалу:</w:t>
      </w:r>
    </w:p>
    <w:p w:rsidR="00000000" w:rsidDel="00000000" w:rsidP="00000000" w:rsidRDefault="00000000" w:rsidRPr="00000000" w14:paraId="000000B9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 балів – якість проявляється по всіх складових критерія;</w:t>
      </w:r>
    </w:p>
    <w:p w:rsidR="00000000" w:rsidDel="00000000" w:rsidP="00000000" w:rsidRDefault="00000000" w:rsidRPr="00000000" w14:paraId="000000BA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 бали – якість проявляється досить часто, але не по всіх складових критерія; </w:t>
      </w:r>
    </w:p>
    <w:p w:rsidR="00000000" w:rsidDel="00000000" w:rsidP="00000000" w:rsidRDefault="00000000" w:rsidRPr="00000000" w14:paraId="000000BB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 бали – якість проявляється на 50% складових критерія;</w:t>
      </w:r>
    </w:p>
    <w:p w:rsidR="00000000" w:rsidDel="00000000" w:rsidP="00000000" w:rsidRDefault="00000000" w:rsidRPr="00000000" w14:paraId="000000BC">
      <w:pPr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 бали – якість проявляється інколи і лише по окремих складових критерія; 1 бал – якість відсутня по всіх складових критерія.</w:t>
      </w:r>
    </w:p>
    <w:p w:rsidR="00000000" w:rsidDel="00000000" w:rsidP="00000000" w:rsidRDefault="00000000" w:rsidRPr="00000000" w14:paraId="000000BD">
      <w:pPr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Загальні висновки, пропозиції: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1"/>
          <w:szCs w:val="21"/>
          <w:rtl w:val="0"/>
        </w:rPr>
        <w:tab/>
      </w:r>
      <w:r w:rsidDel="00000000" w:rsidR="00000000" w:rsidRPr="00000000">
        <w:rPr>
          <w:sz w:val="28"/>
          <w:szCs w:val="28"/>
          <w:rtl w:val="0"/>
        </w:rPr>
        <w:t xml:space="preserve">Онлайн-заняття проведено на належному науковому і методичному рівні. Викладачем дотримано принципи навчання, а саме:</w:t>
      </w:r>
    </w:p>
    <w:p w:rsidR="00000000" w:rsidDel="00000000" w:rsidP="00000000" w:rsidRDefault="00000000" w:rsidRPr="00000000" w14:paraId="000000BF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Принцип активізації пізнавальної діяльності студентів (використання активних методів навчання, інтерактивної взаємодії, проблемних питань).</w:t>
      </w:r>
    </w:p>
    <w:p w:rsidR="00000000" w:rsidDel="00000000" w:rsidP="00000000" w:rsidRDefault="00000000" w:rsidRPr="00000000" w14:paraId="000000C0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Принцип науковості (використання сучасних джерел та літератури з теми, окреслення сутності понять, явищ, подій  тощо).</w:t>
      </w:r>
    </w:p>
    <w:p w:rsidR="00000000" w:rsidDel="00000000" w:rsidP="00000000" w:rsidRDefault="00000000" w:rsidRPr="00000000" w14:paraId="000000C1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Принцип систематичності й послідовності (врахування вивченого раніше під час вивчення нового матеріалу, здійснення внутрішньопредметних і міжпредметних зв’язків згідно з робочою навчальною програмою).</w:t>
      </w:r>
    </w:p>
    <w:p w:rsidR="00000000" w:rsidDel="00000000" w:rsidP="00000000" w:rsidRDefault="00000000" w:rsidRPr="00000000" w14:paraId="000000C2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Принцип наочності (використання мультимедійної презентації, відеоматеріалів).</w:t>
      </w:r>
    </w:p>
    <w:p w:rsidR="00000000" w:rsidDel="00000000" w:rsidP="00000000" w:rsidRDefault="00000000" w:rsidRPr="00000000" w14:paraId="000000C3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Принцип свідомості й активності студентів (оголошення теми, плану, висвітлення основних завдань теми та їх зв'язку з майбутньою професійною діяльністю).</w:t>
      </w:r>
    </w:p>
    <w:p w:rsidR="00000000" w:rsidDel="00000000" w:rsidP="00000000" w:rsidRDefault="00000000" w:rsidRPr="00000000" w14:paraId="000000C4">
      <w:pPr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Принцип емоційності навчання (створення доброзичливої атмосфери, поведінка, культура мови, дикція, зовнішній вигляд лектора, тощо).</w:t>
      </w:r>
    </w:p>
    <w:p w:rsidR="00000000" w:rsidDel="00000000" w:rsidP="00000000" w:rsidRDefault="00000000" w:rsidRPr="00000000" w14:paraId="000000C5">
      <w:pPr>
        <w:spacing w:line="276" w:lineRule="auto"/>
        <w:ind w:firstLine="708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Однак, необхідно більше враховувати індивідуально-особистісні особливості студентів при виборі методів навчання; активізувати пізнавальну діяльність здобувачів освіти.</w:t>
      </w:r>
    </w:p>
    <w:p w:rsidR="00000000" w:rsidDel="00000000" w:rsidP="00000000" w:rsidRDefault="00000000" w:rsidRPr="00000000" w14:paraId="000000C6">
      <w:pPr>
        <w:spacing w:line="276" w:lineRule="auto"/>
        <w:ind w:firstLine="708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567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Завідувач кафедри     </w:t>
      </w:r>
    </w:p>
    <w:p w:rsidR="00000000" w:rsidDel="00000000" w:rsidP="00000000" w:rsidRDefault="00000000" w:rsidRPr="00000000" w14:paraId="000000C8">
      <w:pPr>
        <w:tabs>
          <w:tab w:val="left" w:leader="none" w:pos="567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 xml:space="preserve">      </w:t>
        <w:tab/>
        <w:t xml:space="preserve"> </w:t>
        <w:tab/>
        <w:tab/>
        <w:t xml:space="preserve">       </w:t>
        <w:tab/>
        <w:t xml:space="preserve">   </w:t>
        <w:tab/>
        <w:t xml:space="preserve">              </w:t>
        <w:tab/>
        <w:tab/>
        <w:tab/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4"/>
          <w:szCs w:val="24"/>
          <w:rtl w:val="0"/>
        </w:rPr>
        <w:t xml:space="preserve">(підпис)      (ПІП)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0" w:top="1708" w:left="1417" w:right="850" w:header="85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jc w:val="center"/>
      <w:rPr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ind w:firstLine="567"/>
      <w:jc w:val="right"/>
      <w:rPr>
        <w:b w:val="1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43" w:hanging="435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uk-UA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uiPriority w:val="1"/>
    <w:qFormat w:val="1"/>
    <w:rsid w:val="005C7671"/>
    <w:pPr>
      <w:widowControl w:val="0"/>
    </w:pPr>
    <w:rPr>
      <w:rFonts w:ascii="Times New Roman" w:cs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84408F"/>
    <w:pPr>
      <w:keepNext w:val="1"/>
      <w:keepLines w:val="1"/>
      <w:spacing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Основной текст Знак"/>
    <w:basedOn w:val="a0"/>
    <w:uiPriority w:val="1"/>
    <w:qFormat w:val="1"/>
    <w:rsid w:val="005C7671"/>
    <w:rPr>
      <w:rFonts w:ascii="Times New Roman" w:cs="Times New Roman" w:eastAsia="Times New Roman" w:hAnsi="Times New Roman"/>
      <w:sz w:val="28"/>
      <w:szCs w:val="28"/>
    </w:rPr>
  </w:style>
  <w:style w:type="character" w:styleId="1" w:customStyle="1">
    <w:name w:val="Гіперпосилання1"/>
    <w:basedOn w:val="a0"/>
    <w:uiPriority w:val="99"/>
    <w:unhideWhenUsed w:val="1"/>
    <w:rsid w:val="005E201F"/>
    <w:rPr>
      <w:color w:val="0563c1" w:themeColor="hyperlink"/>
      <w:u w:val="single"/>
    </w:rPr>
  </w:style>
  <w:style w:type="paragraph" w:styleId="a4" w:customStyle="1">
    <w:name w:val="Заголовок"/>
    <w:basedOn w:val="a"/>
    <w:next w:val="a5"/>
    <w:qFormat w:val="1"/>
    <w:rsid w:val="00EC4954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a5">
    <w:name w:val="Body Text"/>
    <w:basedOn w:val="a"/>
    <w:uiPriority w:val="1"/>
    <w:qFormat w:val="1"/>
    <w:rsid w:val="005C7671"/>
    <w:rPr>
      <w:sz w:val="28"/>
      <w:szCs w:val="28"/>
    </w:rPr>
  </w:style>
  <w:style w:type="paragraph" w:styleId="a6">
    <w:name w:val="List"/>
    <w:basedOn w:val="a5"/>
    <w:rsid w:val="00EC4954"/>
    <w:rPr>
      <w:rFonts w:cs="Arial"/>
    </w:rPr>
  </w:style>
  <w:style w:type="paragraph" w:styleId="10" w:customStyle="1">
    <w:name w:val="Назва об'єкта1"/>
    <w:basedOn w:val="a"/>
    <w:qFormat w:val="1"/>
    <w:rsid w:val="00EC4954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a7" w:customStyle="1">
    <w:name w:val="Покажчик"/>
    <w:basedOn w:val="a"/>
    <w:qFormat w:val="1"/>
    <w:rsid w:val="00EC4954"/>
    <w:pPr>
      <w:suppressLineNumbers w:val="1"/>
    </w:pPr>
    <w:rPr>
      <w:rFonts w:cs="Arial"/>
    </w:rPr>
  </w:style>
  <w:style w:type="paragraph" w:styleId="TableParagraph" w:customStyle="1">
    <w:name w:val="Table Paragraph"/>
    <w:basedOn w:val="a"/>
    <w:uiPriority w:val="1"/>
    <w:qFormat w:val="1"/>
    <w:rsid w:val="005C7671"/>
  </w:style>
  <w:style w:type="paragraph" w:styleId="a8">
    <w:name w:val="List Paragraph"/>
    <w:basedOn w:val="a"/>
    <w:uiPriority w:val="34"/>
    <w:qFormat w:val="1"/>
    <w:rsid w:val="00496642"/>
    <w:pPr>
      <w:ind w:left="720"/>
      <w:contextualSpacing w:val="1"/>
    </w:pPr>
  </w:style>
  <w:style w:type="paragraph" w:styleId="a9" w:customStyle="1">
    <w:name w:val="Верхній і нижній колонтитули"/>
    <w:basedOn w:val="a"/>
    <w:qFormat w:val="1"/>
    <w:rsid w:val="00EC4954"/>
    <w:pPr>
      <w:suppressLineNumbers w:val="1"/>
      <w:tabs>
        <w:tab w:val="center" w:pos="4819"/>
        <w:tab w:val="right" w:pos="9639"/>
      </w:tabs>
    </w:pPr>
  </w:style>
  <w:style w:type="paragraph" w:styleId="11" w:customStyle="1">
    <w:name w:val="Верхній колонтитул1"/>
    <w:basedOn w:val="a9"/>
    <w:rsid w:val="00EC4954"/>
  </w:style>
  <w:style w:type="table" w:styleId="TableNormal" w:customStyle="1">
    <w:name w:val="Table Normal"/>
    <w:uiPriority w:val="2"/>
    <w:semiHidden w:val="1"/>
    <w:unhideWhenUsed w:val="1"/>
    <w:qFormat w:val="1"/>
    <w:rsid w:val="005C7671"/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a">
    <w:name w:val="No Spacing"/>
    <w:uiPriority w:val="1"/>
    <w:qFormat w:val="1"/>
    <w:rsid w:val="00F32F3D"/>
    <w:pPr>
      <w:widowControl w:val="0"/>
    </w:pPr>
    <w:rPr>
      <w:rFonts w:ascii="Times New Roman" w:cs="Times New Roman" w:eastAsia="Times New Roman" w:hAnsi="Times New Roman"/>
    </w:rPr>
  </w:style>
  <w:style w:type="character" w:styleId="ab">
    <w:name w:val="Strong"/>
    <w:basedOn w:val="a0"/>
    <w:uiPriority w:val="22"/>
    <w:qFormat w:val="1"/>
    <w:rsid w:val="00F32F3D"/>
    <w:rPr>
      <w:b w:val="1"/>
      <w:bCs w:val="1"/>
    </w:rPr>
  </w:style>
  <w:style w:type="paragraph" w:styleId="ac">
    <w:name w:val="Normal (Web)"/>
    <w:basedOn w:val="a"/>
    <w:uiPriority w:val="99"/>
    <w:semiHidden w:val="1"/>
    <w:unhideWhenUsed w:val="1"/>
    <w:rsid w:val="005F61A1"/>
    <w:pPr>
      <w:widowControl w:val="1"/>
      <w:suppressAutoHyphens w:val="0"/>
      <w:spacing w:after="100" w:afterAutospacing="1" w:before="100" w:beforeAutospacing="1"/>
    </w:pPr>
    <w:rPr>
      <w:sz w:val="24"/>
      <w:szCs w:val="24"/>
      <w:lang w:eastAsia="uk-UA"/>
    </w:rPr>
  </w:style>
  <w:style w:type="character" w:styleId="30" w:customStyle="1">
    <w:name w:val="Заголовок 3 Знак"/>
    <w:basedOn w:val="a0"/>
    <w:link w:val="3"/>
    <w:uiPriority w:val="9"/>
    <w:rsid w:val="0084408F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W/dDd+uZ8G+SWpWo/dYoVYRpA==">CgMxLjA4AHIhMUhFZkxYamRIVVFpUGwwY01CVlJkZzdZRHl0WHhHdVV5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2024-06-06T07:03:00Z</dcterms:created>
  <dc:creator>Intel</dc:creator>
</cp:coreProperties>
</file>